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EE" w:rsidRPr="00F730EE" w:rsidRDefault="00F730EE" w:rsidP="00F73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0EE">
        <w:rPr>
          <w:rFonts w:ascii="Times New Roman" w:hAnsi="Times New Roman" w:cs="Times New Roman"/>
          <w:b/>
          <w:sz w:val="28"/>
          <w:szCs w:val="28"/>
        </w:rPr>
        <w:t>Изменения в КоАП</w:t>
      </w:r>
    </w:p>
    <w:p w:rsidR="0010248E" w:rsidRPr="0010248E" w:rsidRDefault="0010248E" w:rsidP="00F73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F730EE">
        <w:rPr>
          <w:rFonts w:ascii="Times New Roman" w:hAnsi="Times New Roman" w:cs="Times New Roman"/>
          <w:sz w:val="28"/>
          <w:szCs w:val="28"/>
        </w:rPr>
        <w:t xml:space="preserve">поступает </w:t>
      </w:r>
      <w:r w:rsidRPr="0010248E">
        <w:rPr>
          <w:rFonts w:ascii="Times New Roman" w:hAnsi="Times New Roman" w:cs="Times New Roman"/>
          <w:sz w:val="28"/>
          <w:szCs w:val="28"/>
        </w:rPr>
        <w:t>много обращений по поводу навязывания различных услуг. За навязывание потребителям дополнительных товаров или услуг установлена административная ответственность, соответствующий закон с поправками в КоАП был подписан Президентом Российской Федерации и опубликован 19 октября 2023 года (Федеральный закон от 19 октября 2023г. №505-ФЗ "О внесении изменений в статью 14.8 Кодекса Российской Федерации об административных правонарушениях").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Закон вступ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10248E">
        <w:rPr>
          <w:rFonts w:ascii="Times New Roman" w:hAnsi="Times New Roman" w:cs="Times New Roman"/>
          <w:sz w:val="28"/>
          <w:szCs w:val="28"/>
        </w:rPr>
        <w:t>т в силу 30 октября 2023 года. С этой даты навязывание потребителю дополнительных товаров (работ, услуг) за отдельную плату (с указанием на обязательность их приобретения) будет признаваться административным правонарушением.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За совершение этого деяния предусмотрены следующие административные штрафы: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для должностных лиц – от 2 до 4 тыс. руб.;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для юр</w:t>
      </w:r>
      <w:r w:rsidR="00F730EE"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10248E">
        <w:rPr>
          <w:rFonts w:ascii="Times New Roman" w:hAnsi="Times New Roman" w:cs="Times New Roman"/>
          <w:sz w:val="28"/>
          <w:szCs w:val="28"/>
        </w:rPr>
        <w:t>лиц – от 20 до 40 тыс. руб.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Законом также установлены штрафы за необоснованный отказ в рассмотрении требований потребителя, связанных с нарушением его прав, а равно уклонение от рассмотрения таких требований: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>для должностных лиц – от 12 до 30 тыс. руб.;</w:t>
      </w:r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8"/>
          <w:szCs w:val="28"/>
        </w:rPr>
      </w:pPr>
      <w:r w:rsidRPr="0010248E">
        <w:rPr>
          <w:rFonts w:ascii="Times New Roman" w:hAnsi="Times New Roman" w:cs="Times New Roman"/>
          <w:sz w:val="28"/>
          <w:szCs w:val="28"/>
        </w:rPr>
        <w:t xml:space="preserve">для </w:t>
      </w:r>
      <w:r w:rsidR="00F730EE" w:rsidRPr="0010248E">
        <w:rPr>
          <w:rFonts w:ascii="Times New Roman" w:hAnsi="Times New Roman" w:cs="Times New Roman"/>
          <w:sz w:val="28"/>
          <w:szCs w:val="28"/>
        </w:rPr>
        <w:t>юр</w:t>
      </w:r>
      <w:r w:rsidR="00F730EE"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="00F730EE" w:rsidRPr="0010248E">
        <w:rPr>
          <w:rFonts w:ascii="Times New Roman" w:hAnsi="Times New Roman" w:cs="Times New Roman"/>
          <w:sz w:val="28"/>
          <w:szCs w:val="28"/>
        </w:rPr>
        <w:t xml:space="preserve">лиц </w:t>
      </w:r>
      <w:proofErr w:type="spellStart"/>
      <w:proofErr w:type="gramStart"/>
      <w:r w:rsidRPr="0010248E">
        <w:rPr>
          <w:rFonts w:ascii="Times New Roman" w:hAnsi="Times New Roman" w:cs="Times New Roman"/>
          <w:sz w:val="28"/>
          <w:szCs w:val="28"/>
        </w:rPr>
        <w:t>лиц</w:t>
      </w:r>
      <w:proofErr w:type="spellEnd"/>
      <w:proofErr w:type="gramEnd"/>
      <w:r w:rsidRPr="0010248E">
        <w:rPr>
          <w:rFonts w:ascii="Times New Roman" w:hAnsi="Times New Roman" w:cs="Times New Roman"/>
          <w:sz w:val="28"/>
          <w:szCs w:val="28"/>
        </w:rPr>
        <w:t xml:space="preserve"> – от 100 до 300 тыс. руб.</w:t>
      </w:r>
      <w:bookmarkStart w:id="0" w:name="_GoBack"/>
      <w:bookmarkEnd w:id="0"/>
    </w:p>
    <w:p w:rsidR="0010248E" w:rsidRPr="0010248E" w:rsidRDefault="0010248E" w:rsidP="0010248E">
      <w:pPr>
        <w:jc w:val="both"/>
        <w:rPr>
          <w:rFonts w:ascii="Times New Roman" w:hAnsi="Times New Roman" w:cs="Times New Roman"/>
          <w:sz w:val="24"/>
          <w:szCs w:val="24"/>
        </w:rPr>
      </w:pPr>
      <w:r w:rsidRPr="0010248E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Республики Татарстан 30.10.2023г.</w:t>
      </w:r>
    </w:p>
    <w:p w:rsidR="00223A3B" w:rsidRDefault="00223A3B"/>
    <w:sectPr w:rsidR="0022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40"/>
    <w:rsid w:val="0010248E"/>
    <w:rsid w:val="00223A3B"/>
    <w:rsid w:val="00285940"/>
    <w:rsid w:val="00F7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237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2023-10-30T12:43:00Z</dcterms:created>
  <dcterms:modified xsi:type="dcterms:W3CDTF">2023-10-30T12:56:00Z</dcterms:modified>
</cp:coreProperties>
</file>